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145EFF8">
      <w:pPr>
        <w:pStyle w:val="3"/>
        <w:spacing w:line="800" w:lineRule="exact"/>
        <w:jc w:val="center"/>
        <w:rPr>
          <w:rFonts w:hint="eastAsia" w:ascii="Times New Roman" w:hAnsi="Times New Roman"/>
          <w:b/>
          <w:sz w:val="36"/>
          <w:szCs w:val="40"/>
          <w:lang w:val="en-US" w:eastAsia="zh-CN"/>
        </w:rPr>
      </w:pPr>
      <w:r>
        <w:rPr>
          <w:rFonts w:hint="eastAsia" w:ascii="Times New Roman" w:hAnsi="Times New Roman"/>
          <w:b/>
          <w:sz w:val="36"/>
          <w:szCs w:val="40"/>
          <w:lang w:val="en-US" w:eastAsia="zh-CN"/>
        </w:rPr>
        <w:t>获取招标文件登记表</w:t>
      </w:r>
    </w:p>
    <w:p w14:paraId="0D318761">
      <w:pPr>
        <w:spacing w:line="440" w:lineRule="exact"/>
        <w:rPr>
          <w:rFonts w:hint="eastAsia" w:ascii="Times New Roman" w:hAnsi="Times New Roman"/>
          <w:b/>
          <w:sz w:val="24"/>
          <w:szCs w:val="28"/>
          <w:lang w:eastAsia="zh-CN"/>
        </w:rPr>
      </w:pPr>
      <w:r>
        <w:rPr>
          <w:rFonts w:hint="eastAsia" w:ascii="Times New Roman" w:hAnsi="Times New Roman"/>
          <w:b/>
          <w:sz w:val="24"/>
          <w:szCs w:val="28"/>
        </w:rPr>
        <w:t xml:space="preserve">采购单位：福建省农村信用社联合社        </w:t>
      </w:r>
      <w:r>
        <w:rPr>
          <w:rFonts w:hint="eastAsia"/>
          <w:b/>
          <w:sz w:val="24"/>
          <w:szCs w:val="28"/>
          <w:lang w:val="en-US" w:eastAsia="zh-CN"/>
        </w:rPr>
        <w:t xml:space="preserve">                </w:t>
      </w:r>
      <w:r>
        <w:rPr>
          <w:rFonts w:hint="eastAsia" w:ascii="Times New Roman" w:hAnsi="Times New Roman"/>
          <w:b/>
          <w:sz w:val="24"/>
          <w:szCs w:val="28"/>
        </w:rPr>
        <w:t>招标编号：</w:t>
      </w:r>
      <w:r>
        <w:rPr>
          <w:rFonts w:hint="eastAsia" w:ascii="Times New Roman" w:hAnsi="Times New Roman"/>
          <w:b/>
          <w:sz w:val="24"/>
          <w:szCs w:val="28"/>
          <w:lang w:eastAsia="zh-CN"/>
        </w:rPr>
        <w:t>RWZB-2025-336</w:t>
      </w:r>
    </w:p>
    <w:p w14:paraId="6C4EAA69">
      <w:pPr>
        <w:spacing w:line="440" w:lineRule="exact"/>
        <w:rPr>
          <w:rFonts w:hint="eastAsia"/>
          <w:b/>
          <w:sz w:val="24"/>
          <w:szCs w:val="28"/>
        </w:rPr>
      </w:pPr>
      <w:r>
        <w:rPr>
          <w:rFonts w:hint="eastAsia"/>
          <w:b/>
          <w:sz w:val="24"/>
          <w:szCs w:val="28"/>
        </w:rPr>
        <w:t>项目名称：</w:t>
      </w:r>
      <w:r>
        <w:rPr>
          <w:rFonts w:hint="eastAsia"/>
          <w:b/>
          <w:sz w:val="24"/>
          <w:szCs w:val="28"/>
          <w:lang w:eastAsia="zh-CN"/>
        </w:rPr>
        <w:t>长期重大疾病保险供应商和产品采购项目（2025）</w:t>
      </w:r>
    </w:p>
    <w:tbl>
      <w:tblPr>
        <w:tblStyle w:val="5"/>
        <w:tblW w:w="0" w:type="auto"/>
        <w:tblInd w:w="-72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900"/>
      </w:tblGrid>
      <w:tr w14:paraId="0A02075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30" w:hRule="atLeast"/>
        </w:trPr>
        <w:tc>
          <w:tcPr>
            <w:tcW w:w="9900" w:type="dxa"/>
            <w:noWrap w:val="0"/>
            <w:vAlign w:val="center"/>
          </w:tcPr>
          <w:p w14:paraId="40C10BCC">
            <w:pPr>
              <w:widowControl/>
              <w:jc w:val="left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 xml:space="preserve">单位名称(全称)： </w:t>
            </w:r>
          </w:p>
        </w:tc>
      </w:tr>
      <w:tr w14:paraId="5F05562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77" w:hRule="atLeast"/>
        </w:trPr>
        <w:tc>
          <w:tcPr>
            <w:tcW w:w="9900" w:type="dxa"/>
            <w:noWrap w:val="0"/>
            <w:vAlign w:val="center"/>
          </w:tcPr>
          <w:p w14:paraId="2C1146F1">
            <w:pPr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 xml:space="preserve">联 系 人：    </w:t>
            </w:r>
          </w:p>
        </w:tc>
      </w:tr>
      <w:tr w14:paraId="7C1F486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22" w:hRule="atLeast"/>
        </w:trPr>
        <w:tc>
          <w:tcPr>
            <w:tcW w:w="9900" w:type="dxa"/>
            <w:noWrap w:val="0"/>
            <w:vAlign w:val="center"/>
          </w:tcPr>
          <w:p w14:paraId="3348384C">
            <w:pPr>
              <w:widowControl/>
              <w:spacing w:line="26" w:lineRule="atLeast"/>
              <w:jc w:val="left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联系手机：</w:t>
            </w:r>
          </w:p>
        </w:tc>
      </w:tr>
      <w:tr w14:paraId="67912C6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77" w:hRule="atLeast"/>
        </w:trPr>
        <w:tc>
          <w:tcPr>
            <w:tcW w:w="9900" w:type="dxa"/>
            <w:noWrap w:val="0"/>
            <w:vAlign w:val="center"/>
          </w:tcPr>
          <w:p w14:paraId="5AEBE623">
            <w:pPr>
              <w:widowControl/>
              <w:jc w:val="left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公司座机：</w:t>
            </w:r>
          </w:p>
        </w:tc>
      </w:tr>
      <w:tr w14:paraId="4AAB828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46" w:hRule="atLeast"/>
        </w:trPr>
        <w:tc>
          <w:tcPr>
            <w:tcW w:w="9900" w:type="dxa"/>
            <w:noWrap w:val="0"/>
            <w:vAlign w:val="center"/>
          </w:tcPr>
          <w:p w14:paraId="3A042541">
            <w:pPr>
              <w:widowControl/>
              <w:jc w:val="left"/>
              <w:rPr>
                <w:rFonts w:hint="eastAsia" w:ascii="宋体" w:hAnsi="宋体" w:eastAsia="宋体" w:cs="宋体"/>
                <w:sz w:val="24"/>
                <w:lang w:eastAsia="zh-CN"/>
              </w:rPr>
            </w:pPr>
            <w:r>
              <w:rPr>
                <w:rFonts w:hint="eastAsia" w:ascii="宋体" w:hAnsi="宋体" w:cs="宋体"/>
                <w:sz w:val="24"/>
              </w:rPr>
              <w:t>电子邮箱</w:t>
            </w:r>
            <w:r>
              <w:rPr>
                <w:rFonts w:hint="eastAsia" w:ascii="宋体" w:hAnsi="宋体" w:cs="宋体"/>
                <w:sz w:val="24"/>
                <w:lang w:eastAsia="zh-CN"/>
              </w:rPr>
              <w:t>：</w:t>
            </w:r>
          </w:p>
        </w:tc>
      </w:tr>
      <w:tr w14:paraId="569A0B3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44" w:hRule="atLeast"/>
        </w:trPr>
        <w:tc>
          <w:tcPr>
            <w:tcW w:w="9900" w:type="dxa"/>
            <w:noWrap w:val="0"/>
            <w:vAlign w:val="center"/>
          </w:tcPr>
          <w:p w14:paraId="3F32BE9E">
            <w:pPr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购买时间：</w:t>
            </w:r>
            <w:r>
              <w:rPr>
                <w:rFonts w:hint="eastAsia" w:ascii="宋体" w:hAnsi="宋体" w:cs="宋体"/>
                <w:sz w:val="24"/>
                <w:lang w:val="en-US" w:eastAsia="zh-CN"/>
              </w:rPr>
              <w:t>2025</w:t>
            </w:r>
            <w:r>
              <w:rPr>
                <w:rFonts w:hint="eastAsia" w:ascii="宋体" w:hAnsi="宋体" w:cs="宋体"/>
                <w:sz w:val="24"/>
              </w:rPr>
              <w:t>年</w:t>
            </w:r>
            <w:r>
              <w:rPr>
                <w:rFonts w:hint="eastAsia" w:ascii="宋体" w:hAnsi="宋体" w:cs="宋体"/>
                <w:sz w:val="24"/>
                <w:lang w:val="en-US" w:eastAsia="zh-CN"/>
              </w:rPr>
              <w:t xml:space="preserve">   </w:t>
            </w:r>
            <w:r>
              <w:rPr>
                <w:rFonts w:hint="eastAsia" w:ascii="宋体" w:hAnsi="宋体" w:cs="宋体"/>
                <w:sz w:val="24"/>
              </w:rPr>
              <w:t>月</w:t>
            </w:r>
            <w:r>
              <w:rPr>
                <w:rFonts w:hint="eastAsia" w:ascii="宋体" w:hAnsi="宋体" w:cs="宋体"/>
                <w:sz w:val="24"/>
                <w:lang w:val="en-US" w:eastAsia="zh-CN"/>
              </w:rPr>
              <w:t xml:space="preserve">   </w:t>
            </w:r>
            <w:r>
              <w:rPr>
                <w:rFonts w:hint="eastAsia" w:ascii="宋体" w:hAnsi="宋体" w:cs="宋体"/>
                <w:sz w:val="24"/>
              </w:rPr>
              <w:t>日</w:t>
            </w:r>
          </w:p>
        </w:tc>
      </w:tr>
      <w:tr w14:paraId="5D96F04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44" w:hRule="atLeast"/>
        </w:trPr>
        <w:tc>
          <w:tcPr>
            <w:tcW w:w="9900" w:type="dxa"/>
            <w:noWrap w:val="0"/>
            <w:vAlign w:val="center"/>
          </w:tcPr>
          <w:p w14:paraId="64A868A9">
            <w:pPr>
              <w:rPr>
                <w:rFonts w:hint="default" w:ascii="宋体" w:hAnsi="宋体" w:eastAsia="宋体" w:cs="宋体"/>
                <w:sz w:val="24"/>
                <w:lang w:val="en-US" w:eastAsia="zh-CN"/>
              </w:rPr>
            </w:pPr>
            <w:r>
              <w:rPr>
                <w:rFonts w:hint="eastAsia" w:ascii="宋体" w:hAnsi="宋体" w:cs="宋体"/>
                <w:sz w:val="24"/>
                <w:lang w:val="en-US" w:eastAsia="zh-CN"/>
              </w:rPr>
              <w:t>采购</w:t>
            </w:r>
            <w:r>
              <w:rPr>
                <w:rFonts w:hint="eastAsia" w:ascii="宋体" w:hAnsi="宋体" w:cs="宋体"/>
                <w:sz w:val="24"/>
              </w:rPr>
              <w:t>包：</w:t>
            </w:r>
            <w:r>
              <w:rPr>
                <w:rFonts w:hint="eastAsia" w:ascii="宋体" w:hAnsi="宋体" w:cs="宋体"/>
                <w:sz w:val="24"/>
                <w:lang w:val="en-US" w:eastAsia="zh-CN"/>
              </w:rPr>
              <w:t>1</w:t>
            </w:r>
          </w:p>
        </w:tc>
      </w:tr>
      <w:tr w14:paraId="63B9D6B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44" w:hRule="atLeast"/>
        </w:trPr>
        <w:tc>
          <w:tcPr>
            <w:tcW w:w="9900" w:type="dxa"/>
            <w:noWrap w:val="0"/>
            <w:vAlign w:val="center"/>
          </w:tcPr>
          <w:p w14:paraId="2EAF7E72">
            <w:pPr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售价：</w:t>
            </w:r>
            <w:r>
              <w:rPr>
                <w:rFonts w:hint="eastAsia" w:ascii="宋体" w:hAnsi="宋体" w:cs="宋体"/>
                <w:sz w:val="24"/>
                <w:lang w:val="en-US" w:eastAsia="zh-CN"/>
              </w:rPr>
              <w:t>50</w:t>
            </w:r>
            <w:r>
              <w:rPr>
                <w:rFonts w:hint="eastAsia" w:ascii="宋体" w:hAnsi="宋体" w:cs="宋体"/>
                <w:sz w:val="24"/>
              </w:rPr>
              <w:t>元/份</w:t>
            </w:r>
          </w:p>
        </w:tc>
      </w:tr>
      <w:tr w14:paraId="173B866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44" w:hRule="atLeast"/>
        </w:trPr>
        <w:tc>
          <w:tcPr>
            <w:tcW w:w="9900" w:type="dxa"/>
            <w:noWrap w:val="0"/>
            <w:vAlign w:val="center"/>
          </w:tcPr>
          <w:p w14:paraId="70C26B86">
            <w:pPr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获取招标文件时间：202</w:t>
            </w:r>
            <w:r>
              <w:rPr>
                <w:rFonts w:hint="eastAsia" w:ascii="宋体" w:hAnsi="宋体" w:cs="宋体"/>
                <w:sz w:val="24"/>
                <w:lang w:val="en-US" w:eastAsia="zh-CN"/>
              </w:rPr>
              <w:t>5</w:t>
            </w:r>
            <w:r>
              <w:rPr>
                <w:rFonts w:hint="eastAsia" w:ascii="宋体" w:hAnsi="宋体" w:cs="宋体"/>
                <w:sz w:val="24"/>
              </w:rPr>
              <w:t>年</w:t>
            </w:r>
            <w:r>
              <w:rPr>
                <w:rFonts w:hint="eastAsia" w:ascii="宋体" w:hAnsi="宋体" w:cs="宋体"/>
                <w:sz w:val="24"/>
                <w:lang w:val="en-US" w:eastAsia="zh-CN"/>
              </w:rPr>
              <w:t>11</w:t>
            </w:r>
            <w:r>
              <w:rPr>
                <w:rFonts w:hint="eastAsia" w:ascii="宋体" w:hAnsi="宋体" w:cs="宋体"/>
                <w:sz w:val="24"/>
              </w:rPr>
              <w:t>月</w:t>
            </w:r>
            <w:r>
              <w:rPr>
                <w:rFonts w:hint="eastAsia" w:ascii="宋体" w:hAnsi="宋体" w:cs="宋体"/>
                <w:sz w:val="24"/>
                <w:lang w:val="en-US" w:eastAsia="zh-CN"/>
              </w:rPr>
              <w:t>18</w:t>
            </w:r>
            <w:r>
              <w:rPr>
                <w:rFonts w:hint="eastAsia" w:ascii="宋体" w:hAnsi="宋体" w:cs="宋体"/>
                <w:sz w:val="24"/>
              </w:rPr>
              <w:t>日起至2025年</w:t>
            </w:r>
            <w:r>
              <w:rPr>
                <w:rFonts w:hint="eastAsia" w:ascii="宋体" w:hAnsi="宋体" w:cs="宋体"/>
                <w:sz w:val="24"/>
                <w:lang w:val="en-US" w:eastAsia="zh-CN"/>
              </w:rPr>
              <w:t>12</w:t>
            </w:r>
            <w:r>
              <w:rPr>
                <w:rFonts w:hint="eastAsia" w:ascii="宋体" w:hAnsi="宋体" w:cs="宋体"/>
                <w:sz w:val="24"/>
              </w:rPr>
              <w:t>月</w:t>
            </w:r>
            <w:r>
              <w:rPr>
                <w:rFonts w:hint="eastAsia" w:ascii="宋体" w:hAnsi="宋体" w:cs="宋体"/>
                <w:sz w:val="24"/>
                <w:lang w:val="en-US" w:eastAsia="zh-CN"/>
              </w:rPr>
              <w:t>8</w:t>
            </w:r>
            <w:r>
              <w:rPr>
                <w:rFonts w:hint="eastAsia" w:ascii="宋体" w:hAnsi="宋体" w:cs="宋体"/>
                <w:sz w:val="24"/>
              </w:rPr>
              <w:t>日</w:t>
            </w:r>
          </w:p>
        </w:tc>
      </w:tr>
      <w:tr w14:paraId="6D5C638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40" w:hRule="atLeast"/>
        </w:trPr>
        <w:tc>
          <w:tcPr>
            <w:tcW w:w="9900" w:type="dxa"/>
            <w:noWrap w:val="0"/>
            <w:vAlign w:val="center"/>
          </w:tcPr>
          <w:p w14:paraId="2AE09980">
            <w:pPr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 xml:space="preserve">勾选：□纸质     </w:t>
            </w:r>
            <w:r>
              <w:rPr>
                <w:rFonts w:hint="eastAsia" w:ascii="宋体" w:hAnsi="宋体" w:cs="宋体"/>
                <w:sz w:val="24"/>
              </w:rPr>
              <w:sym w:font="Wingdings 2" w:char="00A3"/>
            </w:r>
            <w:r>
              <w:rPr>
                <w:rFonts w:hint="eastAsia" w:ascii="宋体" w:hAnsi="宋体" w:cs="宋体"/>
                <w:sz w:val="24"/>
              </w:rPr>
              <w:t xml:space="preserve">电子           </w:t>
            </w:r>
            <w:bookmarkStart w:id="0" w:name="_GoBack"/>
            <w:bookmarkEnd w:id="0"/>
          </w:p>
        </w:tc>
      </w:tr>
      <w:tr w14:paraId="0F7DA83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40" w:hRule="atLeast"/>
        </w:trPr>
        <w:tc>
          <w:tcPr>
            <w:tcW w:w="9900" w:type="dxa"/>
            <w:noWrap w:val="0"/>
            <w:vAlign w:val="center"/>
          </w:tcPr>
          <w:p w14:paraId="5C37D97A">
            <w:pPr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 xml:space="preserve">标书费支付方式：  □ 现金          </w:t>
            </w:r>
            <w:r>
              <w:rPr>
                <w:rFonts w:hint="eastAsia" w:ascii="宋体" w:hAnsi="宋体" w:cs="宋体"/>
                <w:sz w:val="24"/>
              </w:rPr>
              <w:sym w:font="Wingdings 2" w:char="00A3"/>
            </w:r>
            <w:r>
              <w:rPr>
                <w:rFonts w:hint="eastAsia" w:ascii="宋体" w:hAnsi="宋体" w:cs="宋体"/>
                <w:sz w:val="24"/>
              </w:rPr>
              <w:t>转账：</w:t>
            </w:r>
            <w:r>
              <w:rPr>
                <w:rFonts w:hint="eastAsia" w:ascii="宋体" w:hAnsi="宋体" w:cs="宋体"/>
                <w:sz w:val="24"/>
                <w:lang w:val="en-US" w:eastAsia="zh-CN"/>
              </w:rPr>
              <w:t xml:space="preserve">   </w:t>
            </w:r>
            <w:r>
              <w:rPr>
                <w:rFonts w:hint="eastAsia" w:ascii="宋体" w:hAnsi="宋体" w:cs="宋体"/>
                <w:sz w:val="24"/>
              </w:rPr>
              <w:t>月</w:t>
            </w:r>
            <w:r>
              <w:rPr>
                <w:rFonts w:hint="eastAsia" w:ascii="宋体" w:hAnsi="宋体" w:cs="宋体"/>
                <w:sz w:val="24"/>
                <w:lang w:val="en-US" w:eastAsia="zh-CN"/>
              </w:rPr>
              <w:t xml:space="preserve">   </w:t>
            </w:r>
            <w:r>
              <w:rPr>
                <w:rFonts w:hint="eastAsia" w:ascii="宋体" w:hAnsi="宋体" w:cs="宋体"/>
                <w:sz w:val="24"/>
              </w:rPr>
              <w:t>日</w:t>
            </w:r>
          </w:p>
        </w:tc>
      </w:tr>
    </w:tbl>
    <w:p w14:paraId="763DA008">
      <w:pPr>
        <w:wordWrap w:val="0"/>
        <w:ind w:right="480"/>
        <w:jc w:val="right"/>
        <w:rPr>
          <w:rFonts w:hint="eastAsia" w:ascii="楷体_GB2312" w:eastAsia="楷体_GB2312"/>
        </w:rPr>
      </w:pPr>
      <w:r>
        <w:rPr>
          <w:rFonts w:hint="eastAsia" w:ascii="楷体_GB2312" w:eastAsia="楷体_GB2312"/>
          <w:b/>
          <w:sz w:val="32"/>
          <w:szCs w:val="32"/>
        </w:rPr>
        <w:t xml:space="preserve"> </w:t>
      </w:r>
    </w:p>
    <w:p w14:paraId="456AC3E9">
      <w:pPr>
        <w:spacing w:line="240" w:lineRule="exact"/>
        <w:rPr>
          <w:rFonts w:hint="eastAsia"/>
        </w:rPr>
      </w:pPr>
    </w:p>
    <w:p w14:paraId="1FF1BF3F">
      <w:pPr>
        <w:wordWrap w:val="0"/>
        <w:ind w:right="480"/>
        <w:jc w:val="right"/>
        <w:rPr>
          <w:rFonts w:hint="eastAsia"/>
        </w:rPr>
      </w:pPr>
    </w:p>
    <w:p w14:paraId="12BC43D3"/>
    <w:sectPr>
      <w:headerReference r:id="rId3" w:type="default"/>
      <w:pgSz w:w="11906" w:h="16838"/>
      <w:pgMar w:top="1134" w:right="1134" w:bottom="1134" w:left="1134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7A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Wingdings 2">
    <w:panose1 w:val="05020102010507070707"/>
    <w:charset w:val="02"/>
    <w:family w:val="auto"/>
    <w:pitch w:val="default"/>
    <w:sig w:usb0="00000000" w:usb1="00000000" w:usb2="00000000" w:usb3="00000000" w:csb0="80000000" w:csb1="00000000"/>
  </w:font>
  <w:font w:name="楷体_GB2312">
    <w:altName w:val="楷体"/>
    <w:panose1 w:val="00000000000000000000"/>
    <w:charset w:val="86"/>
    <w:family w:val="modern"/>
    <w:pitch w:val="default"/>
    <w:sig w:usb0="00000000" w:usb1="00000000" w:usb2="0000001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6BFE8A7">
    <w:pPr>
      <w:pStyle w:val="4"/>
      <w:pBdr>
        <w:bottom w:val="none" w:color="auto" w:sz="0" w:space="0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9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TRiOTMzNjBjNTg1YzhjZTI5MjBiZDlmZTZmZTQ4MDMifQ=="/>
  </w:docVars>
  <w:rsids>
    <w:rsidRoot w:val="00000000"/>
    <w:rsid w:val="1BF62DB7"/>
    <w:rsid w:val="26D11E1F"/>
    <w:rsid w:val="297C0A1B"/>
    <w:rsid w:val="2B612FA4"/>
    <w:rsid w:val="2E284CC2"/>
    <w:rsid w:val="302A24CC"/>
    <w:rsid w:val="3046200A"/>
    <w:rsid w:val="3F28021A"/>
    <w:rsid w:val="441907D3"/>
    <w:rsid w:val="47EE4D13"/>
    <w:rsid w:val="4E015B9A"/>
    <w:rsid w:val="535A701B"/>
    <w:rsid w:val="6CE31F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qFormat="1"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Fließtext"/>
    <w:basedOn w:val="1"/>
    <w:qFormat/>
    <w:uiPriority w:val="0"/>
    <w:pPr>
      <w:overflowPunct w:val="0"/>
      <w:autoSpaceDE w:val="0"/>
      <w:autoSpaceDN w:val="0"/>
      <w:adjustRightInd w:val="0"/>
      <w:textAlignment w:val="baseline"/>
    </w:pPr>
    <w:rPr>
      <w:rFonts w:ascii="Times New Roman" w:hAnsi="Times New Roman"/>
      <w:kern w:val="28"/>
      <w:szCs w:val="20"/>
    </w:rPr>
  </w:style>
  <w:style w:type="paragraph" w:styleId="3">
    <w:name w:val="Plain Text"/>
    <w:basedOn w:val="1"/>
    <w:qFormat/>
    <w:uiPriority w:val="0"/>
    <w:rPr>
      <w:rFonts w:ascii="宋体" w:hAnsi="Courier New" w:eastAsia="宋体"/>
      <w:kern w:val="2"/>
      <w:sz w:val="21"/>
      <w:lang w:val="en-US" w:eastAsia="zh-CN" w:bidi="ar-SA"/>
    </w:rPr>
  </w:style>
  <w:style w:type="paragraph" w:styleId="4">
    <w:name w:val="header"/>
    <w:basedOn w:val="1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theme" Target="theme/theme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153</Words>
  <Characters>176</Characters>
  <Lines>0</Lines>
  <Paragraphs>0</Paragraphs>
  <TotalTime>0</TotalTime>
  <ScaleCrop>false</ScaleCrop>
  <LinksUpToDate>false</LinksUpToDate>
  <CharactersWithSpaces>248</CharactersWithSpaces>
  <Application>WPS Office_12.1.0.23125_F1E327BC-269C-435d-A152-05C5408002CA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2024-11-12T08:09:00Z</dcterms:created>
  <dc:creator>86157</dc:creator>
  <cp:lastModifiedBy>RW</cp:lastModifiedBy>
  <dcterms:modified xsi:type="dcterms:W3CDTF">2025-11-18T09:08:25Z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2052-12.1.0.23125</vt:lpwstr>
  </property>
  <property fmtid="{D5CDD505-2E9C-101B-9397-08002B2CF9AE}" pid="3" name="ICV">
    <vt:lpwstr>C489CE1421684A4EB5E0D0BCC191F324_13</vt:lpwstr>
  </property>
  <property fmtid="{D5CDD505-2E9C-101B-9397-08002B2CF9AE}" pid="4" name="KSOTemplateDocerSaveRecord">
    <vt:lpwstr>eyJoZGlkIjoiOTM3YTk3MDMwYmNmYzY5ZDNjZmExODI5YTkzOTAwMDAiLCJ1c2VySWQiOiIxOTk0MjI1OTkifQ==</vt:lpwstr>
  </property>
</Properties>
</file>